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3368" w14:textId="77777777"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28C148F1" wp14:editId="1A180864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270698B4" wp14:editId="431D09F5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9F619" w14:textId="77777777"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5DB2E456" w14:textId="77777777"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32EEAD7B" w14:textId="77777777"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286"/>
        <w:gridCol w:w="1659"/>
        <w:gridCol w:w="185"/>
        <w:gridCol w:w="1539"/>
        <w:gridCol w:w="3496"/>
      </w:tblGrid>
      <w:tr w:rsidR="00253859" w:rsidRPr="00E719DD" w14:paraId="2DFC90FC" w14:textId="77777777" w:rsidTr="00A319BE">
        <w:trPr>
          <w:trHeight w:val="1574"/>
        </w:trPr>
        <w:tc>
          <w:tcPr>
            <w:tcW w:w="4945" w:type="dxa"/>
            <w:gridSpan w:val="2"/>
          </w:tcPr>
          <w:p w14:paraId="0982134A" w14:textId="0079F61E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اقای دکتر</w:t>
            </w:r>
            <w:r w:rsidR="00A319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محسن ابراهیمی مقدم</w:t>
            </w:r>
          </w:p>
          <w:p w14:paraId="5E2ABBEC" w14:textId="76A9A4C3" w:rsidR="00253859" w:rsidRPr="00E719DD" w:rsidRDefault="00253859" w:rsidP="006D303E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220" w:type="dxa"/>
            <w:gridSpan w:val="3"/>
          </w:tcPr>
          <w:p w14:paraId="6F3B262C" w14:textId="77777777" w:rsidR="00A319BE" w:rsidRDefault="00A319BE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43B9847A" wp14:editId="2398B1B3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40640</wp:posOffset>
                  </wp:positionV>
                  <wp:extent cx="731520" cy="9556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287835DC" w14:textId="61E37CE4" w:rsidR="00253859" w:rsidRDefault="00A319BE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حسین سیم چی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14:paraId="4EA1BDD6" w14:textId="6A31B8FE" w:rsidR="004A5643" w:rsidRPr="00E719DD" w:rsidRDefault="004A5643" w:rsidP="00A319BE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14:paraId="62492DA2" w14:textId="77777777" w:rsidTr="00A319B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4D52F002" w14:textId="372A6A92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A319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01CE5C1D" w14:textId="2A478DDF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A319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 مصنوعی، رباتیک و رایانش شناختی</w:t>
            </w: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</w:tcBorders>
          </w:tcPr>
          <w:p w14:paraId="64B080C7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2EBF36EF" w14:textId="77777777" w:rsidTr="00A319BE">
        <w:trPr>
          <w:trHeight w:val="432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2C687A71" w14:textId="7AF92842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772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29/06/1400</w:t>
            </w:r>
          </w:p>
        </w:tc>
        <w:tc>
          <w:tcPr>
            <w:tcW w:w="5220" w:type="dxa"/>
            <w:gridSpan w:val="3"/>
            <w:vMerge w:val="restart"/>
            <w:tcBorders>
              <w:top w:val="single" w:sz="4" w:space="0" w:color="auto"/>
            </w:tcBorders>
          </w:tcPr>
          <w:p w14:paraId="3F2E0BAE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6482E8C0" w14:textId="77777777"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0D280617" w14:textId="19071EBD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772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37E48E4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33969EDF" w14:textId="77777777" w:rsidTr="00A319BE">
        <w:trPr>
          <w:trHeight w:val="469"/>
        </w:trPr>
        <w:tc>
          <w:tcPr>
            <w:tcW w:w="4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B3C12" w14:textId="281BC628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772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17:30</w:t>
            </w:r>
          </w:p>
        </w:tc>
        <w:tc>
          <w:tcPr>
            <w:tcW w:w="5220" w:type="dxa"/>
            <w:gridSpan w:val="3"/>
            <w:vMerge/>
          </w:tcPr>
          <w:p w14:paraId="5C2C8928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6E53CA82" w14:textId="77777777" w:rsidTr="001B1B9D">
        <w:trPr>
          <w:trHeight w:val="638"/>
        </w:trPr>
        <w:tc>
          <w:tcPr>
            <w:tcW w:w="4945" w:type="dxa"/>
            <w:gridSpan w:val="2"/>
            <w:tcBorders>
              <w:top w:val="single" w:sz="4" w:space="0" w:color="auto"/>
            </w:tcBorders>
          </w:tcPr>
          <w:p w14:paraId="34599499" w14:textId="4F6FB7A0" w:rsidR="00115578" w:rsidRPr="00E719DD" w:rsidRDefault="008B2B07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5220" w:type="dxa"/>
            <w:gridSpan w:val="3"/>
            <w:vMerge/>
          </w:tcPr>
          <w:p w14:paraId="6BA68546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78ECA428" w14:textId="77777777" w:rsidTr="003D1359">
        <w:trPr>
          <w:trHeight w:val="548"/>
        </w:trPr>
        <w:tc>
          <w:tcPr>
            <w:tcW w:w="10165" w:type="dxa"/>
            <w:gridSpan w:val="5"/>
            <w:tcBorders>
              <w:bottom w:val="single" w:sz="4" w:space="0" w:color="auto"/>
            </w:tcBorders>
          </w:tcPr>
          <w:p w14:paraId="1F8CD5A3" w14:textId="5BC26209" w:rsidR="006855AF" w:rsidRPr="00E719DD" w:rsidRDefault="007723FE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F83D8D" wp14:editId="7BC0AF6D">
                      <wp:simplePos x="0" y="0"/>
                      <wp:positionH relativeFrom="column">
                        <wp:posOffset>4873625</wp:posOffset>
                      </wp:positionH>
                      <wp:positionV relativeFrom="paragraph">
                        <wp:posOffset>-516255</wp:posOffset>
                      </wp:positionV>
                      <wp:extent cx="160020" cy="160020"/>
                      <wp:effectExtent l="0" t="0" r="0" b="0"/>
                      <wp:wrapNone/>
                      <wp:docPr id="4" name="Multiplication Sig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C6115D" id="Multiplication Sign 4" o:spid="_x0000_s1026" style="position:absolute;margin-left:383.75pt;margin-top:-40.65pt;width:12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" path="m25126,51739l51739,25126,80010,53397,108281,25126r26613,26613l106623,80010r28271,28271l108281,134894,80010,106623,51739,134894,25126,108281,53397,80010,25126,51739xe" fillcolor="black [3200]" strokecolor="black [1600]" strokeweight="2pt">
                      <v:path arrowok="t" o:connecttype="custom" o:connectlocs="25126,51739;51739,25126;80010,53397;108281,25126;134894,51739;106623,80010;134894,108281;108281,134894;80010,106623;51739,134894;25126,108281;53397,80010;25126,51739" o:connectangles="0,0,0,0,0,0,0,0,0,0,0,0,0"/>
                    </v:shape>
                  </w:pict>
                </mc:Fallback>
              </mc:AlternateContent>
            </w:r>
            <w:r w:rsidR="006855AF"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ارزیابی رویکرد تطابق دامنه برای تشخیص اعوجاج ها در تصاویر پزشکی</w:t>
            </w:r>
          </w:p>
        </w:tc>
      </w:tr>
      <w:tr w:rsidR="006A5533" w:rsidRPr="00E719DD" w14:paraId="6DC838B8" w14:textId="77777777" w:rsidTr="003D1359">
        <w:trPr>
          <w:trHeight w:val="611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97C" w14:textId="051C781F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3D1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احمد علی آبین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3B4" w14:textId="313D89C8"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 دکتر</w:t>
            </w:r>
            <w:r w:rsidR="003D1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حامد آذرنوش</w:t>
            </w:r>
          </w:p>
          <w:p w14:paraId="1626E913" w14:textId="77777777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44E291D5" w14:textId="77777777" w:rsidTr="00287163">
        <w:trPr>
          <w:trHeight w:val="620"/>
        </w:trPr>
        <w:tc>
          <w:tcPr>
            <w:tcW w:w="10165" w:type="dxa"/>
            <w:gridSpan w:val="5"/>
            <w:tcBorders>
              <w:top w:val="single" w:sz="4" w:space="0" w:color="auto"/>
            </w:tcBorders>
          </w:tcPr>
          <w:p w14:paraId="3534DB3D" w14:textId="77777777"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14:paraId="182B016E" w14:textId="76BC7EB5" w:rsidR="006855AF" w:rsidRPr="00287163" w:rsidRDefault="001B1B9D" w:rsidP="00287163">
            <w:pPr>
              <w:bidi/>
              <w:spacing w:line="36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>امروزه با پیشرفت علم پزشکی و افزایش تصاویر پزشکی برای یک بیمار و همچنین به دلیل دربرداشتن اطلاعات بیمار و تشخیص نوع بیماری، نیاز به تصاویر کیفیت بالا برای تشخیص صحیح یک بیماری افزایش یافته است</w:t>
            </w:r>
            <w:r w:rsidR="00287163"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 xml:space="preserve">. 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در برخی از تصاویر پزشکی مانند تصاویر تشدید مغناطیسی قلبی عروقی دلایلی </w:t>
            </w:r>
            <w:r w:rsidRPr="00287163">
              <w:rPr>
                <w:rFonts w:cs="B Nazanin"/>
                <w:sz w:val="20"/>
                <w:szCs w:val="20"/>
                <w:rtl/>
              </w:rPr>
              <w:t>م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287163">
              <w:rPr>
                <w:rFonts w:cs="B Nazanin" w:hint="eastAsia"/>
                <w:sz w:val="20"/>
                <w:szCs w:val="20"/>
                <w:rtl/>
              </w:rPr>
              <w:t>توانند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 منجر به بروز اعوجاج شوند. اعوجاج را </w:t>
            </w:r>
            <w:r w:rsidRPr="00287163">
              <w:rPr>
                <w:rFonts w:cs="B Nazanin"/>
                <w:sz w:val="20"/>
                <w:szCs w:val="20"/>
                <w:rtl/>
              </w:rPr>
              <w:t>م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287163">
              <w:rPr>
                <w:rFonts w:cs="B Nazanin" w:hint="eastAsia"/>
                <w:sz w:val="20"/>
                <w:szCs w:val="20"/>
                <w:rtl/>
              </w:rPr>
              <w:t>توان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 به عنوان </w:t>
            </w:r>
            <w:r w:rsidRPr="00287163">
              <w:rPr>
                <w:rFonts w:cs="B Nazanin"/>
                <w:sz w:val="20"/>
                <w:szCs w:val="20"/>
                <w:rtl/>
              </w:rPr>
              <w:t>پد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87163">
              <w:rPr>
                <w:rFonts w:cs="B Nazanin" w:hint="eastAsia"/>
                <w:sz w:val="20"/>
                <w:szCs w:val="20"/>
                <w:rtl/>
              </w:rPr>
              <w:t>ده‌ا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>ی تعریف کرد که ممکن است در تصویر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ظاهر شود و سبب گمراهی در تشخیص نوع بیماری گردد. به همین دلیل، ادراک صحیح از نوع اعوجاج موجود در تصویر در بهبود فرآیند تشخیص و درمان ضروری است. </w:t>
            </w: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 xml:space="preserve">بنابراین تشخیص </w:t>
            </w:r>
            <w:r w:rsidRPr="00287163">
              <w:rPr>
                <w:rFonts w:ascii="Arial" w:eastAsia="Arial" w:hAnsi="Arial" w:cs="B Nazanin"/>
                <w:sz w:val="20"/>
                <w:szCs w:val="20"/>
                <w:rtl/>
                <w:lang w:bidi="fa-IR"/>
              </w:rPr>
              <w:t>اعوجاج‌ها</w:t>
            </w: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 xml:space="preserve"> پس از فرآیند تصویربرداری </w:t>
            </w:r>
            <w:r w:rsidRPr="00287163">
              <w:rPr>
                <w:rFonts w:ascii="Arial" w:eastAsia="Arial" w:hAnsi="Arial" w:cs="B Nazanin"/>
                <w:sz w:val="20"/>
                <w:szCs w:val="20"/>
                <w:rtl/>
                <w:lang w:bidi="fa-IR"/>
              </w:rPr>
              <w:t>م</w:t>
            </w: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>ی‌</w:t>
            </w:r>
            <w:r w:rsidRPr="00287163">
              <w:rPr>
                <w:rFonts w:ascii="Arial" w:eastAsia="Arial" w:hAnsi="Arial" w:cs="B Nazanin" w:hint="eastAsia"/>
                <w:sz w:val="20"/>
                <w:szCs w:val="20"/>
                <w:rtl/>
                <w:lang w:bidi="fa-IR"/>
              </w:rPr>
              <w:t>تواند</w:t>
            </w: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 xml:space="preserve"> به اصلاح </w:t>
            </w:r>
            <w:r w:rsidRPr="00287163">
              <w:rPr>
                <w:rFonts w:ascii="Arial" w:eastAsia="Arial" w:hAnsi="Arial" w:cs="B Nazanin"/>
                <w:sz w:val="20"/>
                <w:szCs w:val="20"/>
                <w:rtl/>
                <w:lang w:bidi="fa-IR"/>
              </w:rPr>
              <w:t>چرخه‌</w:t>
            </w: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 xml:space="preserve">ی طراحی درمان بینجامد که منتج به ارتقای درمان بیمار </w:t>
            </w:r>
            <w:r w:rsidRPr="00287163">
              <w:rPr>
                <w:rFonts w:ascii="Arial" w:eastAsia="Arial" w:hAnsi="Arial" w:cs="B Nazanin"/>
                <w:sz w:val="20"/>
                <w:szCs w:val="20"/>
                <w:rtl/>
                <w:lang w:bidi="fa-IR"/>
              </w:rPr>
              <w:t>م</w:t>
            </w: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>ی‌</w:t>
            </w:r>
            <w:r w:rsidRPr="00287163">
              <w:rPr>
                <w:rFonts w:ascii="Arial" w:eastAsia="Arial" w:hAnsi="Arial" w:cs="B Nazanin" w:hint="eastAsia"/>
                <w:sz w:val="20"/>
                <w:szCs w:val="20"/>
                <w:rtl/>
                <w:lang w:bidi="fa-IR"/>
              </w:rPr>
              <w:t>گردد</w:t>
            </w:r>
            <w:r w:rsidRPr="00287163">
              <w:rPr>
                <w:rFonts w:ascii="Arial" w:eastAsia="Arial" w:hAnsi="Arial" w:cs="B Nazanin" w:hint="cs"/>
                <w:sz w:val="20"/>
                <w:szCs w:val="20"/>
                <w:rtl/>
                <w:lang w:bidi="fa-IR"/>
              </w:rPr>
              <w:t xml:space="preserve">. 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در این پژوهش هدف شناسایی </w:t>
            </w:r>
            <w:r w:rsidRPr="00287163">
              <w:rPr>
                <w:rFonts w:cs="B Nazanin"/>
                <w:sz w:val="20"/>
                <w:szCs w:val="20"/>
                <w:rtl/>
              </w:rPr>
              <w:t>اعوجاج‌ها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>ی</w:t>
            </w:r>
            <w:r w:rsidR="00287163" w:rsidRPr="00287163">
              <w:rPr>
                <w:rFonts w:cs="B Nazanin" w:hint="cs"/>
                <w:sz w:val="20"/>
                <w:szCs w:val="20"/>
                <w:rtl/>
              </w:rPr>
              <w:t xml:space="preserve"> رایج</w:t>
            </w:r>
            <w:r w:rsidR="00172362">
              <w:rPr>
                <w:rFonts w:cs="B Nazanin" w:hint="cs"/>
                <w:sz w:val="20"/>
                <w:szCs w:val="20"/>
                <w:rtl/>
              </w:rPr>
              <w:t xml:space="preserve"> در تصاویر تشدید مغناطیسی قلبی عروقی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87163">
              <w:rPr>
                <w:rFonts w:cs="B Nazanin"/>
                <w:sz w:val="20"/>
                <w:szCs w:val="20"/>
                <w:rtl/>
              </w:rPr>
              <w:t>م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287163">
              <w:rPr>
                <w:rFonts w:cs="B Nazanin" w:hint="eastAsia"/>
                <w:sz w:val="20"/>
                <w:szCs w:val="20"/>
                <w:rtl/>
              </w:rPr>
              <w:t>باشد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 به طوری که با توجه به عدم دسترسی به برچسب </w:t>
            </w:r>
            <w:r w:rsidRPr="00287163">
              <w:rPr>
                <w:rFonts w:cs="B Nazanin"/>
                <w:sz w:val="20"/>
                <w:szCs w:val="20"/>
                <w:rtl/>
              </w:rPr>
              <w:t>داده‌ها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 در کاربردهای یادگیری ماشین در مجموعه دادگان حجیم بتوان با استفاده از یک رویکرد تطابق دامنه، تشخیص </w:t>
            </w:r>
            <w:r w:rsidRPr="00287163">
              <w:rPr>
                <w:rFonts w:cs="B Nazanin"/>
                <w:sz w:val="20"/>
                <w:szCs w:val="20"/>
                <w:rtl/>
              </w:rPr>
              <w:t>اعوجاج‌ها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 را بر روی یک مجموعه از </w:t>
            </w:r>
            <w:r w:rsidRPr="00287163">
              <w:rPr>
                <w:rFonts w:cs="B Nazanin"/>
                <w:sz w:val="20"/>
                <w:szCs w:val="20"/>
                <w:rtl/>
              </w:rPr>
              <w:t>داده‌ها</w:t>
            </w:r>
            <w:r w:rsidRPr="00287163">
              <w:rPr>
                <w:rFonts w:cs="B Nazanin" w:hint="cs"/>
                <w:sz w:val="20"/>
                <w:szCs w:val="20"/>
                <w:rtl/>
              </w:rPr>
              <w:t xml:space="preserve"> که از طریق دستکاری فضای </w:t>
            </w:r>
            <w:r w:rsidRPr="00287163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آن‌ها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اعوجاج اضافه شده است، انجام داد و سپس روش یادگیری شده را برای مجموعه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داده‌ها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فاقد برچسب برای تشخیص اعوجاج به کار برد. به همین منظور، از یک مدل تطابق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دامنه‌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بدون نظارت برای مقابله با  تفاوت توزیع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دامنه‌ها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همچنین عدم دسترسی به برچسب برای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مجموعه‌ها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دادگان حجیم استفاده شده است. نتایج نشان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287163">
              <w:rPr>
                <w:rFonts w:cs="B Nazanin" w:hint="eastAsia"/>
                <w:sz w:val="20"/>
                <w:szCs w:val="20"/>
                <w:rtl/>
                <w:lang w:bidi="fa-IR"/>
              </w:rPr>
              <w:t>دهند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که ساختار پیشنهادی برای ارزیابی تصاویر تشدید مغناطیسی قلبی عروقی قابل اعتماد است. درنتیجه استفاده از ساختار تطابق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دامنه‌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بدون نظارت معرفی شده علاوه بر شناسایی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اعوجاج‌ها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نام برده شده، با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چالش‌ها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موجود عدم دسترسی به برچسب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داده‌ها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تفاوت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دامنه‌ها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انتقال برچسب مقابله </w:t>
            </w:r>
            <w:r w:rsidRPr="00287163">
              <w:rPr>
                <w:rFonts w:cs="B Nazanin"/>
                <w:sz w:val="20"/>
                <w:szCs w:val="20"/>
                <w:rtl/>
                <w:lang w:bidi="fa-IR"/>
              </w:rPr>
              <w:t>م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>ی‌</w:t>
            </w:r>
            <w:r w:rsidRPr="00287163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287163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</w:tr>
    </w:tbl>
    <w:p w14:paraId="650CEB48" w14:textId="2F504C40" w:rsidR="00BC0E51" w:rsidRPr="00BC0E51" w:rsidRDefault="00BC0E51" w:rsidP="00BC0E51">
      <w:pPr>
        <w:tabs>
          <w:tab w:val="left" w:pos="8172"/>
        </w:tabs>
        <w:rPr>
          <w:rFonts w:cs="B Nazanin"/>
          <w:lang w:bidi="fa-IR"/>
        </w:rPr>
      </w:pPr>
    </w:p>
    <w:sectPr w:rsidR="00BC0E51" w:rsidRPr="00BC0E51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8E1B" w14:textId="77777777" w:rsidR="00E01179" w:rsidRDefault="00E01179" w:rsidP="00380124">
      <w:pPr>
        <w:spacing w:after="0" w:line="240" w:lineRule="auto"/>
      </w:pPr>
      <w:r>
        <w:separator/>
      </w:r>
    </w:p>
  </w:endnote>
  <w:endnote w:type="continuationSeparator" w:id="0">
    <w:p w14:paraId="43C0C9B3" w14:textId="77777777" w:rsidR="00E01179" w:rsidRDefault="00E01179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B5783" w14:textId="77777777" w:rsidR="00E01179" w:rsidRDefault="00E01179" w:rsidP="00380124">
      <w:pPr>
        <w:spacing w:after="0" w:line="240" w:lineRule="auto"/>
      </w:pPr>
      <w:r>
        <w:separator/>
      </w:r>
    </w:p>
  </w:footnote>
  <w:footnote w:type="continuationSeparator" w:id="0">
    <w:p w14:paraId="526AFBAF" w14:textId="77777777" w:rsidR="00E01179" w:rsidRDefault="00E01179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73546"/>
    <w:rsid w:val="000B2E28"/>
    <w:rsid w:val="00115578"/>
    <w:rsid w:val="00172362"/>
    <w:rsid w:val="0017490B"/>
    <w:rsid w:val="001B1B9D"/>
    <w:rsid w:val="001D441E"/>
    <w:rsid w:val="001F6817"/>
    <w:rsid w:val="00253859"/>
    <w:rsid w:val="00265175"/>
    <w:rsid w:val="00287163"/>
    <w:rsid w:val="00303798"/>
    <w:rsid w:val="003051BC"/>
    <w:rsid w:val="00320C29"/>
    <w:rsid w:val="00340D39"/>
    <w:rsid w:val="00380124"/>
    <w:rsid w:val="003D1359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16AFB"/>
    <w:rsid w:val="00536BC6"/>
    <w:rsid w:val="006855AF"/>
    <w:rsid w:val="006A5533"/>
    <w:rsid w:val="006D303E"/>
    <w:rsid w:val="006D5452"/>
    <w:rsid w:val="006D60AD"/>
    <w:rsid w:val="006E4C44"/>
    <w:rsid w:val="00700F6B"/>
    <w:rsid w:val="007140FF"/>
    <w:rsid w:val="007723FE"/>
    <w:rsid w:val="007C1060"/>
    <w:rsid w:val="00803EB7"/>
    <w:rsid w:val="00821C0B"/>
    <w:rsid w:val="00821EFE"/>
    <w:rsid w:val="00882253"/>
    <w:rsid w:val="00892D6A"/>
    <w:rsid w:val="008A4B93"/>
    <w:rsid w:val="008B2B07"/>
    <w:rsid w:val="008E31E5"/>
    <w:rsid w:val="008F2B2D"/>
    <w:rsid w:val="009525F7"/>
    <w:rsid w:val="009952AC"/>
    <w:rsid w:val="009B46B3"/>
    <w:rsid w:val="009B7963"/>
    <w:rsid w:val="009C70B9"/>
    <w:rsid w:val="009D71AE"/>
    <w:rsid w:val="00A24BEE"/>
    <w:rsid w:val="00A319BE"/>
    <w:rsid w:val="00B673B8"/>
    <w:rsid w:val="00B77431"/>
    <w:rsid w:val="00B91417"/>
    <w:rsid w:val="00BC0E51"/>
    <w:rsid w:val="00BD057D"/>
    <w:rsid w:val="00C155C3"/>
    <w:rsid w:val="00C705F7"/>
    <w:rsid w:val="00CA42B5"/>
    <w:rsid w:val="00CB7E45"/>
    <w:rsid w:val="00D51948"/>
    <w:rsid w:val="00D97F95"/>
    <w:rsid w:val="00E01179"/>
    <w:rsid w:val="00E33D48"/>
    <w:rsid w:val="00E34DFA"/>
    <w:rsid w:val="00E719DD"/>
    <w:rsid w:val="00E76336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C597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2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511BD-ADEE-430A-A825-7B198264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3</cp:revision>
  <dcterms:created xsi:type="dcterms:W3CDTF">2021-09-12T06:40:00Z</dcterms:created>
  <dcterms:modified xsi:type="dcterms:W3CDTF">2021-09-12T06:49:00Z</dcterms:modified>
</cp:coreProperties>
</file>