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64B9" w14:textId="77777777"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14:anchorId="198DD322" wp14:editId="70E9815C">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14:anchorId="4914A799" wp14:editId="386E781E">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14:paraId="548CF3A2" w14:textId="77777777"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14:paraId="3E6B734E" w14:textId="77777777"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3B334EED" w14:textId="77777777"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14:paraId="6E951BD4" w14:textId="77777777" w:rsidTr="006A5533">
        <w:trPr>
          <w:trHeight w:val="856"/>
        </w:trPr>
        <w:tc>
          <w:tcPr>
            <w:tcW w:w="5207" w:type="dxa"/>
            <w:gridSpan w:val="3"/>
          </w:tcPr>
          <w:p w14:paraId="3A67C0E6" w14:textId="77777777" w:rsidR="00630414" w:rsidRDefault="00630414" w:rsidP="00EB619D">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p>
          <w:p w14:paraId="3960197D" w14:textId="77777777" w:rsidR="00EB619D" w:rsidRDefault="00EB619D" w:rsidP="00EB619D">
            <w:pPr>
              <w:jc w:val="right"/>
              <w:rPr>
                <w:rFonts w:cs="B Nazanin"/>
                <w:b/>
                <w:bCs/>
                <w:sz w:val="24"/>
                <w:szCs w:val="24"/>
                <w:rtl/>
                <w:lang w:bidi="fa-IR"/>
              </w:rPr>
            </w:pPr>
          </w:p>
          <w:p w14:paraId="36BE9366" w14:textId="77777777" w:rsidR="00EB619D" w:rsidRPr="00721326" w:rsidRDefault="00EB619D" w:rsidP="00EB619D">
            <w:pPr>
              <w:jc w:val="right"/>
              <w:rPr>
                <w:rFonts w:cs="B Nazanin"/>
                <w:sz w:val="24"/>
                <w:szCs w:val="24"/>
                <w:rtl/>
                <w:lang w:bidi="fa-IR"/>
              </w:rPr>
            </w:pPr>
            <w:r w:rsidRPr="00721326">
              <w:rPr>
                <w:rFonts w:cs="B Nazanin" w:hint="cs"/>
                <w:sz w:val="24"/>
                <w:szCs w:val="24"/>
                <w:rtl/>
                <w:lang w:bidi="fa-IR"/>
              </w:rPr>
              <w:t>جناب آقای دکتر مهدیانی</w:t>
            </w:r>
          </w:p>
          <w:p w14:paraId="4829725E" w14:textId="77777777" w:rsidR="00EB619D" w:rsidRPr="00EB619D" w:rsidRDefault="00EB619D" w:rsidP="00EB619D">
            <w:pPr>
              <w:jc w:val="right"/>
              <w:rPr>
                <w:rFonts w:cs="B Nazanin"/>
                <w:b/>
                <w:bCs/>
                <w:sz w:val="24"/>
                <w:szCs w:val="24"/>
                <w:lang w:bidi="fa-IR"/>
              </w:rPr>
            </w:pPr>
          </w:p>
        </w:tc>
        <w:tc>
          <w:tcPr>
            <w:tcW w:w="4292" w:type="dxa"/>
            <w:gridSpan w:val="2"/>
          </w:tcPr>
          <w:p w14:paraId="79155078" w14:textId="77777777" w:rsidR="00630414" w:rsidRDefault="00721326" w:rsidP="00816700">
            <w:pPr>
              <w:jc w:val="right"/>
              <w:rPr>
                <w:rFonts w:cs="B Nazanin"/>
                <w:b/>
                <w:bCs/>
                <w:sz w:val="24"/>
                <w:szCs w:val="24"/>
                <w:rtl/>
                <w:lang w:bidi="fa-IR"/>
              </w:rPr>
            </w:pPr>
            <w:r>
              <w:rPr>
                <w:rFonts w:cs="B Nazanin"/>
                <w:b/>
                <w:bCs/>
                <w:noProof/>
                <w:sz w:val="24"/>
                <w:szCs w:val="24"/>
                <w:lang w:bidi="fa-IR"/>
              </w:rPr>
              <w:drawing>
                <wp:anchor distT="0" distB="0" distL="114300" distR="114300" simplePos="0" relativeHeight="251661312" behindDoc="0" locked="0" layoutInCell="1" allowOverlap="1" wp14:anchorId="0102E115" wp14:editId="66818F5C">
                  <wp:simplePos x="0" y="0"/>
                  <wp:positionH relativeFrom="column">
                    <wp:posOffset>71120</wp:posOffset>
                  </wp:positionH>
                  <wp:positionV relativeFrom="paragraph">
                    <wp:posOffset>111760</wp:posOffset>
                  </wp:positionV>
                  <wp:extent cx="705329" cy="9674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2-02-12 at 11.38.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329" cy="967401"/>
                          </a:xfrm>
                          <a:prstGeom prst="rect">
                            <a:avLst/>
                          </a:prstGeom>
                        </pic:spPr>
                      </pic:pic>
                    </a:graphicData>
                  </a:graphic>
                  <wp14:sizeRelH relativeFrom="page">
                    <wp14:pctWidth>0</wp14:pctWidth>
                  </wp14:sizeRelH>
                  <wp14:sizeRelV relativeFrom="page">
                    <wp14:pctHeight>0</wp14:pctHeight>
                  </wp14:sizeRelV>
                </wp:anchor>
              </w:drawing>
            </w:r>
            <w:r w:rsidR="00630414" w:rsidRPr="00E719DD">
              <w:rPr>
                <w:rFonts w:cs="B Nazanin" w:hint="cs"/>
                <w:b/>
                <w:bCs/>
                <w:sz w:val="24"/>
                <w:szCs w:val="24"/>
                <w:rtl/>
                <w:lang w:bidi="fa-IR"/>
              </w:rPr>
              <w:t>نام دانشجو:</w:t>
            </w:r>
            <w:r w:rsidR="00630414">
              <w:rPr>
                <w:rFonts w:cs="B Nazanin" w:hint="cs"/>
                <w:b/>
                <w:bCs/>
                <w:sz w:val="24"/>
                <w:szCs w:val="24"/>
                <w:rtl/>
                <w:lang w:bidi="fa-IR"/>
              </w:rPr>
              <w:t xml:space="preserve"> </w:t>
            </w:r>
          </w:p>
          <w:p w14:paraId="41BD0102" w14:textId="77777777" w:rsidR="00630414" w:rsidRDefault="00630414" w:rsidP="00630414">
            <w:pPr>
              <w:jc w:val="right"/>
              <w:rPr>
                <w:rFonts w:cs="B Nazanin"/>
                <w:b/>
                <w:bCs/>
                <w:sz w:val="24"/>
                <w:szCs w:val="24"/>
                <w:rtl/>
                <w:lang w:bidi="fa-IR"/>
              </w:rPr>
            </w:pPr>
          </w:p>
          <w:p w14:paraId="0ADC757C" w14:textId="77777777" w:rsidR="00630414" w:rsidRPr="00721326" w:rsidRDefault="00EB619D" w:rsidP="00630414">
            <w:pPr>
              <w:jc w:val="right"/>
              <w:rPr>
                <w:rFonts w:cs="B Nazanin"/>
                <w:sz w:val="24"/>
                <w:szCs w:val="24"/>
                <w:rtl/>
                <w:lang w:bidi="fa-IR"/>
              </w:rPr>
            </w:pPr>
            <w:r w:rsidRPr="00721326">
              <w:rPr>
                <w:rFonts w:cs="B Nazanin" w:hint="cs"/>
                <w:sz w:val="24"/>
                <w:szCs w:val="24"/>
                <w:rtl/>
                <w:lang w:bidi="fa-IR"/>
              </w:rPr>
              <w:t>محمد امین مس</w:t>
            </w:r>
            <w:r w:rsidR="00721326" w:rsidRPr="00721326">
              <w:rPr>
                <w:rFonts w:cs="B Nazanin" w:hint="cs"/>
                <w:sz w:val="24"/>
                <w:szCs w:val="24"/>
                <w:rtl/>
                <w:lang w:bidi="fa-IR"/>
              </w:rPr>
              <w:t>ی</w:t>
            </w:r>
            <w:r w:rsidRPr="00721326">
              <w:rPr>
                <w:rFonts w:cs="B Nazanin" w:hint="cs"/>
                <w:sz w:val="24"/>
                <w:szCs w:val="24"/>
                <w:rtl/>
                <w:lang w:bidi="fa-IR"/>
              </w:rPr>
              <w:t>بی</w:t>
            </w:r>
          </w:p>
          <w:p w14:paraId="4693BBA9" w14:textId="77777777" w:rsidR="00721326" w:rsidRDefault="00721326" w:rsidP="00630414">
            <w:pPr>
              <w:jc w:val="right"/>
              <w:rPr>
                <w:rFonts w:cs="B Nazanin"/>
                <w:b/>
                <w:bCs/>
                <w:sz w:val="24"/>
                <w:szCs w:val="24"/>
                <w:lang w:bidi="fa-IR"/>
              </w:rPr>
            </w:pPr>
          </w:p>
          <w:p w14:paraId="2C932347" w14:textId="77777777" w:rsidR="00721326" w:rsidRDefault="00721326" w:rsidP="00721326">
            <w:pPr>
              <w:rPr>
                <w:rFonts w:cs="B Nazanin"/>
                <w:b/>
                <w:bCs/>
                <w:sz w:val="24"/>
                <w:szCs w:val="24"/>
                <w:lang w:bidi="fa-IR"/>
              </w:rPr>
            </w:pPr>
          </w:p>
          <w:p w14:paraId="23BD2F50" w14:textId="77777777" w:rsidR="00721326" w:rsidRDefault="00721326" w:rsidP="00721326">
            <w:pPr>
              <w:rPr>
                <w:rFonts w:cs="B Nazanin"/>
                <w:b/>
                <w:bCs/>
                <w:sz w:val="24"/>
                <w:szCs w:val="24"/>
                <w:lang w:bidi="fa-IR"/>
              </w:rPr>
            </w:pPr>
          </w:p>
          <w:p w14:paraId="2BCCE5B5" w14:textId="77777777" w:rsidR="00630414" w:rsidRPr="00E719DD" w:rsidRDefault="00630414" w:rsidP="00721326">
            <w:pPr>
              <w:rPr>
                <w:rFonts w:cs="B Nazanin"/>
                <w:b/>
                <w:bCs/>
                <w:sz w:val="24"/>
                <w:szCs w:val="24"/>
                <w:lang w:bidi="fa-IR"/>
              </w:rPr>
            </w:pPr>
          </w:p>
        </w:tc>
      </w:tr>
      <w:tr w:rsidR="00630414" w:rsidRPr="00E719DD" w14:paraId="1FBFEAFE" w14:textId="77777777" w:rsidTr="00821EFE">
        <w:trPr>
          <w:trHeight w:val="445"/>
        </w:trPr>
        <w:tc>
          <w:tcPr>
            <w:tcW w:w="3286" w:type="dxa"/>
            <w:tcBorders>
              <w:bottom w:val="single" w:sz="4" w:space="0" w:color="auto"/>
              <w:right w:val="single" w:sz="4" w:space="0" w:color="auto"/>
            </w:tcBorders>
          </w:tcPr>
          <w:p w14:paraId="6959945E" w14:textId="77777777"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721326" w:rsidRPr="00721326">
              <w:rPr>
                <w:rFonts w:cs="B Nazanin" w:hint="cs"/>
                <w:sz w:val="24"/>
                <w:szCs w:val="24"/>
                <w:rtl/>
                <w:lang w:bidi="fa-IR"/>
              </w:rPr>
              <w:t>دکتری</w:t>
            </w:r>
          </w:p>
        </w:tc>
        <w:tc>
          <w:tcPr>
            <w:tcW w:w="3383" w:type="dxa"/>
            <w:gridSpan w:val="3"/>
            <w:tcBorders>
              <w:right w:val="single" w:sz="4" w:space="0" w:color="auto"/>
            </w:tcBorders>
          </w:tcPr>
          <w:p w14:paraId="2C9DB9D5" w14:textId="77777777"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گرایش:</w:t>
            </w:r>
            <w:r w:rsidR="00EB619D">
              <w:rPr>
                <w:rFonts w:cs="B Nazanin" w:hint="cs"/>
                <w:b/>
                <w:bCs/>
                <w:sz w:val="24"/>
                <w:szCs w:val="24"/>
                <w:rtl/>
                <w:lang w:bidi="fa-IR"/>
              </w:rPr>
              <w:t xml:space="preserve"> </w:t>
            </w:r>
            <w:r w:rsidR="00EB619D" w:rsidRPr="00721326">
              <w:rPr>
                <w:rFonts w:cs="B Nazanin" w:hint="cs"/>
                <w:sz w:val="24"/>
                <w:szCs w:val="24"/>
                <w:rtl/>
                <w:lang w:bidi="fa-IR"/>
              </w:rPr>
              <w:t>معماری سیستم‌های کامپیوتری</w:t>
            </w:r>
          </w:p>
        </w:tc>
        <w:tc>
          <w:tcPr>
            <w:tcW w:w="2830" w:type="dxa"/>
            <w:tcBorders>
              <w:left w:val="single" w:sz="4" w:space="0" w:color="auto"/>
              <w:bottom w:val="single" w:sz="4" w:space="0" w:color="auto"/>
            </w:tcBorders>
          </w:tcPr>
          <w:p w14:paraId="39EEF87F" w14:textId="77777777" w:rsidR="00630414" w:rsidRPr="00E719DD" w:rsidRDefault="00721326"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Pr="00721326">
              <w:rPr>
                <w:rFonts w:cs="B Nazanin" w:hint="cs"/>
                <w:sz w:val="24"/>
                <w:szCs w:val="24"/>
                <w:rtl/>
                <w:lang w:bidi="fa-IR"/>
              </w:rPr>
              <w:t>مهندسی کامپیوتر</w:t>
            </w:r>
          </w:p>
        </w:tc>
      </w:tr>
      <w:tr w:rsidR="00630414" w:rsidRPr="00E719DD" w14:paraId="0FB1B42A" w14:textId="77777777" w:rsidTr="00821EFE">
        <w:trPr>
          <w:trHeight w:val="432"/>
        </w:trPr>
        <w:tc>
          <w:tcPr>
            <w:tcW w:w="5207" w:type="dxa"/>
            <w:gridSpan w:val="3"/>
            <w:tcBorders>
              <w:bottom w:val="single" w:sz="4" w:space="0" w:color="auto"/>
            </w:tcBorders>
          </w:tcPr>
          <w:p w14:paraId="20A6D75C" w14:textId="77777777"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EB619D">
              <w:rPr>
                <w:rFonts w:cs="B Nazanin" w:hint="cs"/>
                <w:b/>
                <w:bCs/>
                <w:sz w:val="24"/>
                <w:szCs w:val="24"/>
                <w:rtl/>
                <w:lang w:bidi="fa-IR"/>
              </w:rPr>
              <w:t>۲۷/۱۱/۱۴۰۰</w:t>
            </w:r>
          </w:p>
        </w:tc>
        <w:tc>
          <w:tcPr>
            <w:tcW w:w="4292" w:type="dxa"/>
            <w:gridSpan w:val="2"/>
            <w:vMerge w:val="restart"/>
            <w:tcBorders>
              <w:top w:val="single" w:sz="4" w:space="0" w:color="auto"/>
            </w:tcBorders>
          </w:tcPr>
          <w:p w14:paraId="3BA0AA08" w14:textId="77777777"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14:paraId="1DA7C4EF" w14:textId="77777777" w:rsidR="00630414" w:rsidRPr="00721326" w:rsidRDefault="00630414" w:rsidP="00630414">
            <w:pPr>
              <w:pStyle w:val="ListParagraph"/>
              <w:numPr>
                <w:ilvl w:val="0"/>
                <w:numId w:val="1"/>
              </w:numPr>
              <w:bidi/>
              <w:rPr>
                <w:rFonts w:cs="B Nazanin"/>
                <w:sz w:val="24"/>
                <w:szCs w:val="24"/>
                <w:rtl/>
                <w:lang w:bidi="fa-IR"/>
              </w:rPr>
            </w:pPr>
            <w:r w:rsidRPr="00721326">
              <w:rPr>
                <w:rFonts w:cs="B Nazanin" w:hint="cs"/>
                <w:sz w:val="24"/>
                <w:szCs w:val="24"/>
                <w:rtl/>
                <w:lang w:bidi="fa-IR"/>
              </w:rPr>
              <w:t>دفاع پروپوزال</w:t>
            </w:r>
          </w:p>
          <w:p w14:paraId="483AB800" w14:textId="77777777" w:rsidR="00630414" w:rsidRPr="00721326" w:rsidRDefault="00630414" w:rsidP="00721326">
            <w:pPr>
              <w:bidi/>
              <w:ind w:left="360"/>
              <w:rPr>
                <w:rFonts w:cs="B Nazanin"/>
                <w:b/>
                <w:bCs/>
                <w:sz w:val="24"/>
                <w:szCs w:val="24"/>
                <w:lang w:bidi="fa-IR"/>
              </w:rPr>
            </w:pPr>
            <w:r w:rsidRPr="00721326">
              <w:rPr>
                <w:rFonts w:cs="B Nazanin" w:hint="cs"/>
                <w:b/>
                <w:bCs/>
                <w:sz w:val="24"/>
                <w:szCs w:val="24"/>
                <w:rtl/>
                <w:lang w:bidi="fa-IR"/>
              </w:rPr>
              <w:t xml:space="preserve"> </w:t>
            </w:r>
          </w:p>
        </w:tc>
      </w:tr>
      <w:tr w:rsidR="00630414" w:rsidRPr="00E719DD" w14:paraId="06086317" w14:textId="77777777" w:rsidTr="00821EFE">
        <w:trPr>
          <w:trHeight w:val="469"/>
        </w:trPr>
        <w:tc>
          <w:tcPr>
            <w:tcW w:w="5207" w:type="dxa"/>
            <w:gridSpan w:val="3"/>
            <w:tcBorders>
              <w:top w:val="single" w:sz="4" w:space="0" w:color="auto"/>
              <w:bottom w:val="single" w:sz="4" w:space="0" w:color="auto"/>
            </w:tcBorders>
          </w:tcPr>
          <w:p w14:paraId="2F5972C5" w14:textId="77777777"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EB619D">
              <w:rPr>
                <w:rFonts w:cs="B Nazanin" w:hint="cs"/>
                <w:b/>
                <w:bCs/>
                <w:sz w:val="24"/>
                <w:szCs w:val="24"/>
                <w:rtl/>
                <w:lang w:bidi="fa-IR"/>
              </w:rPr>
              <w:t>۱۵:۱۵</w:t>
            </w:r>
          </w:p>
        </w:tc>
        <w:tc>
          <w:tcPr>
            <w:tcW w:w="4292" w:type="dxa"/>
            <w:gridSpan w:val="2"/>
            <w:vMerge/>
          </w:tcPr>
          <w:p w14:paraId="1594BC4C" w14:textId="77777777" w:rsidR="00630414" w:rsidRPr="00E719DD" w:rsidRDefault="00630414" w:rsidP="00630414">
            <w:pPr>
              <w:jc w:val="right"/>
              <w:rPr>
                <w:rFonts w:cs="B Nazanin"/>
                <w:b/>
                <w:bCs/>
                <w:sz w:val="24"/>
                <w:szCs w:val="24"/>
                <w:rtl/>
                <w:lang w:bidi="fa-IR"/>
              </w:rPr>
            </w:pPr>
          </w:p>
        </w:tc>
      </w:tr>
      <w:tr w:rsidR="00630414" w:rsidRPr="00E719DD" w14:paraId="6ACB0DA8" w14:textId="77777777" w:rsidTr="00821EFE">
        <w:trPr>
          <w:trHeight w:val="712"/>
        </w:trPr>
        <w:tc>
          <w:tcPr>
            <w:tcW w:w="5207" w:type="dxa"/>
            <w:gridSpan w:val="3"/>
            <w:tcBorders>
              <w:top w:val="single" w:sz="4" w:space="0" w:color="auto"/>
            </w:tcBorders>
          </w:tcPr>
          <w:p w14:paraId="0ACE14AB" w14:textId="77777777" w:rsidR="00630414" w:rsidRDefault="00630414" w:rsidP="006829A3">
            <w:pPr>
              <w:bidi/>
              <w:rPr>
                <w:rFonts w:cs="B Nazanin"/>
                <w:b/>
                <w:bCs/>
                <w:sz w:val="24"/>
                <w:szCs w:val="24"/>
                <w:rtl/>
                <w:lang w:bidi="fa-IR"/>
              </w:rPr>
            </w:pPr>
            <w:r w:rsidRPr="00E719DD">
              <w:rPr>
                <w:rFonts w:cs="B Nazanin" w:hint="cs"/>
                <w:b/>
                <w:bCs/>
                <w:sz w:val="24"/>
                <w:szCs w:val="24"/>
                <w:rtl/>
                <w:lang w:bidi="fa-IR"/>
              </w:rPr>
              <w:t>مکان:</w:t>
            </w:r>
          </w:p>
          <w:p w14:paraId="1EFB9726" w14:textId="3CF361B2" w:rsidR="006829A3" w:rsidRPr="00721326" w:rsidRDefault="006829A3" w:rsidP="006829A3">
            <w:pPr>
              <w:bidi/>
              <w:rPr>
                <w:rFonts w:cs="B Nazanin"/>
                <w:sz w:val="24"/>
                <w:szCs w:val="24"/>
                <w:rtl/>
                <w:lang w:bidi="fa-IR"/>
              </w:rPr>
            </w:pPr>
            <w:r w:rsidRPr="00721326">
              <w:rPr>
                <w:rFonts w:cs="B Nazanin" w:hint="cs"/>
                <w:sz w:val="24"/>
                <w:szCs w:val="24"/>
                <w:rtl/>
                <w:lang w:bidi="fa-IR"/>
              </w:rPr>
              <w:t>اتاق شماره ۲۰۰ طبقه دوم دانشکده مهندسی</w:t>
            </w:r>
            <w:r w:rsidR="00C20DAB">
              <w:rPr>
                <w:rFonts w:cs="B Nazanin" w:hint="cs"/>
                <w:sz w:val="24"/>
                <w:szCs w:val="24"/>
                <w:rtl/>
                <w:lang w:bidi="fa-IR"/>
              </w:rPr>
              <w:t xml:space="preserve"> و علوم</w:t>
            </w:r>
            <w:r w:rsidRPr="00721326">
              <w:rPr>
                <w:rFonts w:cs="B Nazanin" w:hint="cs"/>
                <w:sz w:val="24"/>
                <w:szCs w:val="24"/>
                <w:rtl/>
                <w:lang w:bidi="fa-IR"/>
              </w:rPr>
              <w:t xml:space="preserve"> کامپویتر</w:t>
            </w:r>
          </w:p>
        </w:tc>
        <w:tc>
          <w:tcPr>
            <w:tcW w:w="4292" w:type="dxa"/>
            <w:gridSpan w:val="2"/>
            <w:vMerge/>
          </w:tcPr>
          <w:p w14:paraId="34E25B08" w14:textId="77777777" w:rsidR="00630414" w:rsidRPr="00E719DD" w:rsidRDefault="00630414" w:rsidP="00630414">
            <w:pPr>
              <w:jc w:val="right"/>
              <w:rPr>
                <w:rFonts w:cs="B Nazanin"/>
                <w:b/>
                <w:bCs/>
                <w:sz w:val="24"/>
                <w:szCs w:val="24"/>
                <w:rtl/>
                <w:lang w:bidi="fa-IR"/>
              </w:rPr>
            </w:pPr>
          </w:p>
        </w:tc>
      </w:tr>
      <w:tr w:rsidR="006855AF" w:rsidRPr="00E719DD" w14:paraId="0039D7F5" w14:textId="77777777" w:rsidTr="006A5533">
        <w:trPr>
          <w:trHeight w:val="708"/>
        </w:trPr>
        <w:tc>
          <w:tcPr>
            <w:tcW w:w="9499" w:type="dxa"/>
            <w:gridSpan w:val="5"/>
            <w:tcBorders>
              <w:bottom w:val="single" w:sz="4" w:space="0" w:color="auto"/>
            </w:tcBorders>
          </w:tcPr>
          <w:p w14:paraId="0AD7D860" w14:textId="77777777" w:rsidR="006855AF" w:rsidRPr="00EB619D" w:rsidRDefault="00630414" w:rsidP="00816700">
            <w:pPr>
              <w:jc w:val="right"/>
              <w:rPr>
                <w:rFonts w:cs="B Nazanin"/>
                <w:b/>
                <w:bCs/>
                <w:sz w:val="28"/>
                <w:szCs w:val="28"/>
                <w:rtl/>
                <w:lang w:bidi="fa-IR"/>
              </w:rPr>
            </w:pPr>
            <w:r w:rsidRPr="00EB619D">
              <w:rPr>
                <w:rFonts w:cs="B Nazanin" w:hint="cs"/>
                <w:b/>
                <w:bCs/>
                <w:sz w:val="28"/>
                <w:szCs w:val="28"/>
                <w:rtl/>
                <w:lang w:bidi="fa-IR"/>
              </w:rPr>
              <w:t>عنوان</w:t>
            </w:r>
            <w:r w:rsidR="00EB619D" w:rsidRPr="00EB619D">
              <w:rPr>
                <w:rFonts w:cs="B Nazanin" w:hint="cs"/>
                <w:b/>
                <w:bCs/>
                <w:sz w:val="28"/>
                <w:szCs w:val="28"/>
                <w:rtl/>
                <w:lang w:bidi="fa-IR"/>
              </w:rPr>
              <w:t xml:space="preserve"> </w:t>
            </w:r>
          </w:p>
          <w:p w14:paraId="1594958C" w14:textId="77777777" w:rsidR="00EB619D" w:rsidRPr="00EB619D" w:rsidRDefault="00EB619D" w:rsidP="00816700">
            <w:pPr>
              <w:jc w:val="right"/>
              <w:rPr>
                <w:rFonts w:cs="B Nazanin"/>
                <w:b/>
                <w:bCs/>
                <w:sz w:val="28"/>
                <w:szCs w:val="28"/>
                <w:lang w:bidi="fa-IR"/>
              </w:rPr>
            </w:pPr>
            <w:r w:rsidRPr="00EB619D">
              <w:rPr>
                <w:rFonts w:cs="B Mitra" w:hint="cs"/>
                <w:b/>
                <w:bCs/>
                <w:sz w:val="26"/>
                <w:szCs w:val="26"/>
                <w:rtl/>
                <w:lang w:bidi="fa-IR"/>
              </w:rPr>
              <w:t xml:space="preserve">            ارائه معماری اختصاصی یک پردازنده جامع نویز برای حذف بی</w:t>
            </w:r>
            <w:r w:rsidRPr="00EB619D">
              <w:rPr>
                <w:rFonts w:cs="B Mitra"/>
                <w:b/>
                <w:bCs/>
                <w:sz w:val="26"/>
                <w:szCs w:val="26"/>
                <w:rtl/>
                <w:lang w:bidi="fa-IR"/>
              </w:rPr>
              <w:softHyphen/>
            </w:r>
            <w:r w:rsidRPr="00EB619D">
              <w:rPr>
                <w:rFonts w:cs="B Mitra" w:hint="cs"/>
                <w:b/>
                <w:bCs/>
                <w:sz w:val="26"/>
                <w:szCs w:val="26"/>
                <w:rtl/>
                <w:lang w:bidi="fa-IR"/>
              </w:rPr>
              <w:t xml:space="preserve">درنگ نویز از سیگنال‌های مغز    </w:t>
            </w:r>
          </w:p>
        </w:tc>
      </w:tr>
      <w:tr w:rsidR="006A5533" w:rsidRPr="00E719DD" w14:paraId="5755EE77"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461E790B" w14:textId="77777777" w:rsidR="006A5533"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p>
          <w:p w14:paraId="1A1666D4" w14:textId="77777777" w:rsidR="00EB619D" w:rsidRPr="00721326" w:rsidRDefault="00EB619D" w:rsidP="00816700">
            <w:pPr>
              <w:jc w:val="right"/>
              <w:rPr>
                <w:rFonts w:cs="B Nazanin"/>
                <w:sz w:val="24"/>
                <w:szCs w:val="24"/>
                <w:rtl/>
                <w:lang w:bidi="fa-IR"/>
              </w:rPr>
            </w:pPr>
            <w:r w:rsidRPr="00721326">
              <w:rPr>
                <w:rFonts w:cs="B Nazanin" w:hint="cs"/>
                <w:sz w:val="24"/>
                <w:szCs w:val="24"/>
                <w:rtl/>
                <w:lang w:bidi="fa-IR"/>
              </w:rPr>
              <w:t>جناب آقای دکتر جهانیان</w:t>
            </w:r>
          </w:p>
          <w:p w14:paraId="68738DFB" w14:textId="77777777" w:rsidR="00EB619D" w:rsidRPr="00E719DD" w:rsidRDefault="00EB619D" w:rsidP="00816700">
            <w:pPr>
              <w:jc w:val="right"/>
              <w:rPr>
                <w:rFonts w:cs="B Nazanin"/>
                <w:b/>
                <w:bCs/>
                <w:sz w:val="24"/>
                <w:szCs w:val="24"/>
                <w:rtl/>
                <w:lang w:bidi="fa-IR"/>
              </w:rPr>
            </w:pPr>
            <w:r w:rsidRPr="00721326">
              <w:rPr>
                <w:rFonts w:cs="B Nazanin" w:hint="cs"/>
                <w:sz w:val="24"/>
                <w:szCs w:val="24"/>
                <w:rtl/>
                <w:lang w:bidi="fa-IR"/>
              </w:rPr>
              <w:t>جناب آقای دکتر شکفته</w:t>
            </w:r>
          </w:p>
        </w:tc>
        <w:tc>
          <w:tcPr>
            <w:tcW w:w="4369" w:type="dxa"/>
            <w:gridSpan w:val="3"/>
            <w:tcBorders>
              <w:top w:val="single" w:sz="4" w:space="0" w:color="auto"/>
              <w:left w:val="single" w:sz="4" w:space="0" w:color="auto"/>
              <w:bottom w:val="single" w:sz="4" w:space="0" w:color="auto"/>
              <w:right w:val="single" w:sz="4" w:space="0" w:color="auto"/>
            </w:tcBorders>
          </w:tcPr>
          <w:p w14:paraId="341AD484" w14:textId="77777777" w:rsidR="006A5533"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p>
          <w:p w14:paraId="045788E0" w14:textId="77777777" w:rsidR="00C54BCC" w:rsidRPr="00721326" w:rsidRDefault="00C54BCC" w:rsidP="00C54BCC">
            <w:pPr>
              <w:jc w:val="right"/>
              <w:rPr>
                <w:rFonts w:cs="B Nazanin"/>
                <w:sz w:val="24"/>
                <w:szCs w:val="24"/>
                <w:rtl/>
                <w:lang w:bidi="fa-IR"/>
              </w:rPr>
            </w:pPr>
            <w:r w:rsidRPr="00721326">
              <w:rPr>
                <w:rFonts w:cs="B Nazanin" w:hint="cs"/>
                <w:sz w:val="24"/>
                <w:szCs w:val="24"/>
                <w:rtl/>
                <w:lang w:bidi="fa-IR"/>
              </w:rPr>
              <w:t>جناب آقای دکتر شمس اللهی</w:t>
            </w:r>
          </w:p>
          <w:p w14:paraId="2D2AA057" w14:textId="77777777" w:rsidR="00C54BCC" w:rsidRPr="00E719DD" w:rsidRDefault="00EB619D" w:rsidP="00C54BCC">
            <w:pPr>
              <w:jc w:val="right"/>
              <w:rPr>
                <w:rFonts w:cs="B Nazanin"/>
                <w:b/>
                <w:bCs/>
                <w:sz w:val="24"/>
                <w:szCs w:val="24"/>
                <w:rtl/>
                <w:lang w:bidi="fa-IR"/>
              </w:rPr>
            </w:pPr>
            <w:r w:rsidRPr="00721326">
              <w:rPr>
                <w:rFonts w:cs="B Nazanin" w:hint="cs"/>
                <w:sz w:val="24"/>
                <w:szCs w:val="24"/>
                <w:rtl/>
                <w:lang w:bidi="fa-IR"/>
              </w:rPr>
              <w:t>جناب آقای دکتر حسینی نژاد محبتی</w:t>
            </w:r>
          </w:p>
        </w:tc>
      </w:tr>
      <w:tr w:rsidR="006855AF" w:rsidRPr="00E719DD" w14:paraId="20446D74" w14:textId="77777777" w:rsidTr="006E4C44">
        <w:trPr>
          <w:trHeight w:val="5389"/>
        </w:trPr>
        <w:tc>
          <w:tcPr>
            <w:tcW w:w="9499" w:type="dxa"/>
            <w:gridSpan w:val="5"/>
            <w:tcBorders>
              <w:top w:val="single" w:sz="4" w:space="0" w:color="auto"/>
            </w:tcBorders>
          </w:tcPr>
          <w:p w14:paraId="16AA224D" w14:textId="77777777"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p>
          <w:p w14:paraId="17F29A00" w14:textId="77777777" w:rsidR="00721326" w:rsidRPr="00721326" w:rsidRDefault="00721326" w:rsidP="00721326">
            <w:pPr>
              <w:bidi/>
              <w:jc w:val="both"/>
              <w:rPr>
                <w:rFonts w:cs="B Nazanin"/>
                <w:sz w:val="24"/>
                <w:szCs w:val="24"/>
                <w:rtl/>
                <w:lang w:bidi="fa-IR"/>
              </w:rPr>
            </w:pPr>
            <w:r w:rsidRPr="00721326">
              <w:rPr>
                <w:rFonts w:cs="B Nazanin" w:hint="cs"/>
                <w:sz w:val="24"/>
                <w:szCs w:val="24"/>
                <w:rtl/>
                <w:lang w:bidi="fa-IR"/>
              </w:rPr>
              <w:t>دریافت سیگنال‌های مغز و تفسیر آن‌ها کاربردهای بسیار زیادی در پزشکی، توان‌بخشی و صنعت دارد. روش‌های گوناگونی همچون</w:t>
            </w:r>
            <w:r w:rsidRPr="00721326">
              <w:rPr>
                <w:rFonts w:cs="B Nazanin" w:hint="cs"/>
                <w:sz w:val="20"/>
                <w:szCs w:val="20"/>
                <w:rtl/>
                <w:lang w:bidi="fa-IR"/>
              </w:rPr>
              <w:t xml:space="preserve"> </w:t>
            </w:r>
            <w:r w:rsidRPr="00721326">
              <w:rPr>
                <w:rFonts w:cs="B Nazanin"/>
                <w:sz w:val="20"/>
                <w:szCs w:val="20"/>
                <w:lang w:bidi="fa-IR"/>
              </w:rPr>
              <w:t>EEG</w:t>
            </w:r>
            <w:r w:rsidRPr="00721326">
              <w:rPr>
                <w:rFonts w:cs="B Nazanin" w:hint="cs"/>
                <w:sz w:val="20"/>
                <w:szCs w:val="20"/>
                <w:rtl/>
                <w:lang w:bidi="fa-IR"/>
              </w:rPr>
              <w:t xml:space="preserve">، </w:t>
            </w:r>
            <w:r w:rsidRPr="00721326">
              <w:rPr>
                <w:rFonts w:cs="B Nazanin"/>
                <w:sz w:val="20"/>
                <w:szCs w:val="20"/>
                <w:lang w:bidi="fa-IR"/>
              </w:rPr>
              <w:t>fMRI</w:t>
            </w:r>
            <w:r w:rsidRPr="00721326">
              <w:rPr>
                <w:rFonts w:cs="B Nazanin" w:hint="cs"/>
                <w:sz w:val="20"/>
                <w:szCs w:val="20"/>
                <w:rtl/>
                <w:lang w:bidi="fa-IR"/>
              </w:rPr>
              <w:t xml:space="preserve">، </w:t>
            </w:r>
            <w:r w:rsidRPr="00721326">
              <w:rPr>
                <w:rFonts w:cs="B Nazanin"/>
                <w:sz w:val="20"/>
                <w:szCs w:val="20"/>
                <w:lang w:bidi="fa-IR"/>
              </w:rPr>
              <w:t>MEG</w:t>
            </w:r>
            <w:r w:rsidRPr="00721326">
              <w:rPr>
                <w:rFonts w:cs="B Nazanin" w:hint="cs"/>
                <w:sz w:val="20"/>
                <w:szCs w:val="20"/>
                <w:rtl/>
                <w:lang w:bidi="fa-IR"/>
              </w:rPr>
              <w:t xml:space="preserve">، </w:t>
            </w:r>
            <w:r w:rsidRPr="00721326">
              <w:rPr>
                <w:rFonts w:cs="B Nazanin"/>
                <w:sz w:val="20"/>
                <w:szCs w:val="20"/>
                <w:lang w:bidi="fa-IR"/>
              </w:rPr>
              <w:t>fNIRS</w:t>
            </w:r>
            <w:r w:rsidRPr="00721326">
              <w:rPr>
                <w:rFonts w:cs="B Nazanin" w:hint="cs"/>
                <w:sz w:val="20"/>
                <w:szCs w:val="20"/>
                <w:rtl/>
                <w:lang w:bidi="fa-IR"/>
              </w:rPr>
              <w:t xml:space="preserve">  </w:t>
            </w:r>
            <w:r w:rsidRPr="00721326">
              <w:rPr>
                <w:rFonts w:cs="B Nazanin" w:hint="cs"/>
                <w:sz w:val="24"/>
                <w:szCs w:val="24"/>
                <w:rtl/>
                <w:lang w:bidi="fa-IR"/>
              </w:rPr>
              <w:t xml:space="preserve">برای سیگنال برداری از مغز وجود دارد که دشواری عمده در بهره‌برداری از همه این روش‌ها در یک کاربرد پردازش سیگنال مغز، وجود نویز بر روی سیگنال که امری اجتناب ناپذیر بوده و در غالب موارد در کاهش کیفیت خروجی کل سیستم پردازش سیگنال موثر است. بنابراین حذف نویز از سیگنال‌های مغز قدمی ضروریست که باید پیش از اقدام به پردازش یا تفسیر سیگنال صورت گیرد تا مانع از نتایج غلط شود. روش‌های متعددی برای حذف نویز از سیگنال‌های مغز وجود دارد که استفاده از هر یک از آن‌ها مزایا و معایب منحصر به خود را داراست. در نتیجه یک بررسی آماری صورت گرفته می‌توان گفت که پیچیدگی روش‌های حذف نویز از سیگنال‌‌های مغز روز به روز در حال افزایش است. همچنین می‌توان مشاهده کر که به جهت پوشش نواقص هر روش، ترکیب دو یا چند روش حذف نویز از سیگنال‌های مغز در دهه اخیر مرسوم شده است که حجم پردازش لازم برای حذف نویز را پیچیده‌تر می‌کند. از کنار هم قرار دادن این دو مورد و توجه به این نکته که کاربردهای بی‌درنگ پرازش سیگنال مغز  از جمله کاربردهای </w:t>
            </w:r>
            <w:r w:rsidRPr="00721326">
              <w:rPr>
                <w:rFonts w:cs="B Nazanin"/>
                <w:sz w:val="18"/>
                <w:szCs w:val="18"/>
                <w:lang w:bidi="fa-IR"/>
              </w:rPr>
              <w:t>BCI</w:t>
            </w:r>
            <w:r w:rsidRPr="00721326">
              <w:rPr>
                <w:rFonts w:cs="B Nazanin" w:hint="cs"/>
                <w:sz w:val="18"/>
                <w:szCs w:val="18"/>
                <w:rtl/>
                <w:lang w:bidi="fa-IR"/>
              </w:rPr>
              <w:t xml:space="preserve"> </w:t>
            </w:r>
            <w:r w:rsidRPr="00721326">
              <w:rPr>
                <w:rFonts w:cs="B Nazanin" w:hint="cs"/>
                <w:sz w:val="24"/>
                <w:szCs w:val="24"/>
                <w:rtl/>
                <w:lang w:bidi="fa-IR"/>
              </w:rPr>
              <w:t xml:space="preserve">در حال افزایش هستند، می‌توان نتیجه گرفت که حذف نویز نیز باید به صورت بی‌درنگ انجام شود. در این پیشنهاد رساله برای پاسخگویی به نیازهای مطرح شده، طراحی معماری یک پردازنده جامع نویز برای حذف بی‌درنگ نویز از سیگنال‌های مغز، با قابلیت اجرای مجموعه‌ای پوشا از روش‌های حذف نویز از سیگنال مغز پیشنهاد شده است. برای طراحی این‌ پردازنده باید تصمیم‌گیری‌هایی در خصوص طراحی معماری آن در حوزه‌های مختلفی نظیر راندمان مطلوب، مقیاس‌پذیری، توسعه‌پذیری، ساختار حافظه و شبکه میان‌ ارتباطی اتخاذ شود که منجر به نوآوری‌‌های مختلفی خواهد شود. تا حال حاضر فعالیت‌های موثری در راستای طراحی معماری پردازنده جامع نویز صورت گرفته که از جمله مهم‌ترین دست‌آوردهای تلاش‌های صورت گرفته می‌توان به نهایی کردن روش‌های حذف نویز مورد پشتیبانی توسط پردازنده به منظور </w:t>
            </w:r>
            <w:r w:rsidRPr="00721326">
              <w:rPr>
                <w:rFonts w:cs="B Nazanin" w:hint="cs"/>
                <w:sz w:val="24"/>
                <w:szCs w:val="24"/>
                <w:rtl/>
                <w:lang w:bidi="fa-IR"/>
              </w:rPr>
              <w:lastRenderedPageBreak/>
              <w:t>حفظ جامعیت آن در اغلب کاربردهای پردازش سیگنال مغز، طراحی نمونه اولیه یک حافظه اختصاصی برای معماری با قابلیت پردازش نزدیک داده برای فعال‌سازی موازی‌سازی الگوریتم‌های پیاده‌سازی شده در پردازنده، تصمیم‌گیری و طراحی اجزای شبکه میان ارتباطی و در نهایت، طراحی یک پردازنده الگوریتم تکاملی به عنوان بهینه‌ساز عمومی مورد نیاز در پردازنده جامع نویز اشاره نمود.</w:t>
            </w:r>
          </w:p>
          <w:p w14:paraId="510AA40D" w14:textId="77777777" w:rsidR="00EB619D" w:rsidRPr="00E719DD" w:rsidRDefault="00EB619D" w:rsidP="00721326">
            <w:pPr>
              <w:bidi/>
              <w:jc w:val="both"/>
              <w:rPr>
                <w:rFonts w:cs="B Nazanin"/>
                <w:b/>
                <w:bCs/>
                <w:sz w:val="24"/>
                <w:szCs w:val="24"/>
                <w:lang w:bidi="fa-IR"/>
              </w:rPr>
            </w:pPr>
          </w:p>
        </w:tc>
      </w:tr>
    </w:tbl>
    <w:p w14:paraId="7C27AFBD"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5C92" w14:textId="77777777" w:rsidR="00277281" w:rsidRDefault="00277281" w:rsidP="00380124">
      <w:pPr>
        <w:spacing w:after="0" w:line="240" w:lineRule="auto"/>
      </w:pPr>
      <w:r>
        <w:separator/>
      </w:r>
    </w:p>
  </w:endnote>
  <w:endnote w:type="continuationSeparator" w:id="0">
    <w:p w14:paraId="38D01D79" w14:textId="77777777" w:rsidR="00277281" w:rsidRDefault="00277281"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CD40" w14:textId="77777777" w:rsidR="00277281" w:rsidRDefault="00277281" w:rsidP="00380124">
      <w:pPr>
        <w:spacing w:after="0" w:line="240" w:lineRule="auto"/>
      </w:pPr>
      <w:r>
        <w:separator/>
      </w:r>
    </w:p>
  </w:footnote>
  <w:footnote w:type="continuationSeparator" w:id="0">
    <w:p w14:paraId="1B645DB6" w14:textId="77777777" w:rsidR="00277281" w:rsidRDefault="00277281"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Q0Mjc1tTQwtzAxMjBT0lEKTi0uzszPAykwrAUA1DkCFywAAAA="/>
  </w:docVars>
  <w:rsids>
    <w:rsidRoot w:val="00253859"/>
    <w:rsid w:val="000043DA"/>
    <w:rsid w:val="0003153B"/>
    <w:rsid w:val="00031591"/>
    <w:rsid w:val="000B2E28"/>
    <w:rsid w:val="000C326D"/>
    <w:rsid w:val="00115578"/>
    <w:rsid w:val="001200AC"/>
    <w:rsid w:val="0017490B"/>
    <w:rsid w:val="001F6817"/>
    <w:rsid w:val="00253859"/>
    <w:rsid w:val="00265175"/>
    <w:rsid w:val="00277281"/>
    <w:rsid w:val="00286E45"/>
    <w:rsid w:val="002F1A24"/>
    <w:rsid w:val="00303798"/>
    <w:rsid w:val="003051BC"/>
    <w:rsid w:val="00340D39"/>
    <w:rsid w:val="0034594B"/>
    <w:rsid w:val="003716EF"/>
    <w:rsid w:val="00380124"/>
    <w:rsid w:val="00442876"/>
    <w:rsid w:val="00443B87"/>
    <w:rsid w:val="004914CF"/>
    <w:rsid w:val="004A47B0"/>
    <w:rsid w:val="004A5643"/>
    <w:rsid w:val="004B7765"/>
    <w:rsid w:val="004D0BDE"/>
    <w:rsid w:val="004E031B"/>
    <w:rsid w:val="004E1704"/>
    <w:rsid w:val="00536BC6"/>
    <w:rsid w:val="00630414"/>
    <w:rsid w:val="006829A3"/>
    <w:rsid w:val="006855AF"/>
    <w:rsid w:val="006A5533"/>
    <w:rsid w:val="006D303E"/>
    <w:rsid w:val="006D5452"/>
    <w:rsid w:val="006D60AD"/>
    <w:rsid w:val="006E4C44"/>
    <w:rsid w:val="00700F6B"/>
    <w:rsid w:val="007140FF"/>
    <w:rsid w:val="00721326"/>
    <w:rsid w:val="007C1060"/>
    <w:rsid w:val="00803EB7"/>
    <w:rsid w:val="00816700"/>
    <w:rsid w:val="00821C0B"/>
    <w:rsid w:val="00821EFE"/>
    <w:rsid w:val="00882253"/>
    <w:rsid w:val="00892D6A"/>
    <w:rsid w:val="0089784B"/>
    <w:rsid w:val="008A4B93"/>
    <w:rsid w:val="008E31E5"/>
    <w:rsid w:val="008F2B2D"/>
    <w:rsid w:val="00953A60"/>
    <w:rsid w:val="009952AC"/>
    <w:rsid w:val="009B46B3"/>
    <w:rsid w:val="009B7963"/>
    <w:rsid w:val="009C70B9"/>
    <w:rsid w:val="009D71AE"/>
    <w:rsid w:val="00A24BEE"/>
    <w:rsid w:val="00A8614E"/>
    <w:rsid w:val="00AF6938"/>
    <w:rsid w:val="00B673B8"/>
    <w:rsid w:val="00B91417"/>
    <w:rsid w:val="00BB4569"/>
    <w:rsid w:val="00BD057D"/>
    <w:rsid w:val="00C155C3"/>
    <w:rsid w:val="00C20DAB"/>
    <w:rsid w:val="00C54BCC"/>
    <w:rsid w:val="00C705F7"/>
    <w:rsid w:val="00C96640"/>
    <w:rsid w:val="00CA42B5"/>
    <w:rsid w:val="00CB7E45"/>
    <w:rsid w:val="00D51948"/>
    <w:rsid w:val="00D63B97"/>
    <w:rsid w:val="00D97F95"/>
    <w:rsid w:val="00E1378F"/>
    <w:rsid w:val="00E33D48"/>
    <w:rsid w:val="00E719DD"/>
    <w:rsid w:val="00E76336"/>
    <w:rsid w:val="00EB619D"/>
    <w:rsid w:val="00EE1FEF"/>
    <w:rsid w:val="00EF4DB2"/>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6CCF"/>
  <w15:docId w15:val="{6D2DD067-CB06-5746-A485-0EDF5FC8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B3BE2-1D4A-A247-910E-10B01B7A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Mojtaba Vahidi-Asl</cp:lastModifiedBy>
  <cp:revision>4</cp:revision>
  <cp:lastPrinted>2022-02-12T08:14:00Z</cp:lastPrinted>
  <dcterms:created xsi:type="dcterms:W3CDTF">2022-02-12T08:14:00Z</dcterms:created>
  <dcterms:modified xsi:type="dcterms:W3CDTF">2022-02-12T08:19:00Z</dcterms:modified>
</cp:coreProperties>
</file>