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707392" behindDoc="1" locked="0" layoutInCell="1" allowOverlap="1" wp14:anchorId="644F533F" wp14:editId="52397120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3AE8E23F" wp14:editId="133C5E49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115578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8A4B93" w:rsidRPr="00CB7E45">
        <w:rPr>
          <w:rFonts w:cs="B Nazanin" w:hint="cs"/>
          <w:b/>
          <w:bCs/>
          <w:sz w:val="28"/>
          <w:szCs w:val="28"/>
          <w:rtl/>
          <w:lang w:bidi="fa-IR"/>
        </w:rPr>
        <w:t>انشگاه شهید بهشتی</w:t>
      </w:r>
    </w:p>
    <w:p w:rsidR="00115578" w:rsidRPr="00CB7E45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:rsidR="00253859" w:rsidRPr="00700F6B" w:rsidRDefault="00700F6B" w:rsidP="00E719DD">
      <w:pPr>
        <w:jc w:val="center"/>
        <w:rPr>
          <w:rFonts w:cs="B Nazanin"/>
          <w:b/>
          <w:bCs/>
          <w:sz w:val="36"/>
          <w:szCs w:val="36"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0219D9">
        <w:trPr>
          <w:trHeight w:val="1274"/>
        </w:trPr>
        <w:tc>
          <w:tcPr>
            <w:tcW w:w="5207" w:type="dxa"/>
            <w:gridSpan w:val="3"/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2039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03910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>دکتر کیوان ناوی</w:t>
            </w:r>
          </w:p>
          <w:p w:rsidR="00253859" w:rsidRPr="00E719DD" w:rsidRDefault="00253859" w:rsidP="00115578">
            <w:pPr>
              <w:jc w:val="right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  <w:r w:rsidR="002039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4292" w:type="dxa"/>
            <w:gridSpan w:val="2"/>
          </w:tcPr>
          <w:p w:rsidR="00253859" w:rsidRDefault="000219D9" w:rsidP="000219D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10464" behindDoc="0" locked="0" layoutInCell="1" allowOverlap="1" wp14:anchorId="43E7DFC9" wp14:editId="318100E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84455</wp:posOffset>
                  </wp:positionV>
                  <wp:extent cx="542925" cy="641985"/>
                  <wp:effectExtent l="0" t="0" r="9525" b="5715"/>
                  <wp:wrapThrough wrapText="bothSides">
                    <wp:wrapPolygon edited="0">
                      <wp:start x="0" y="0"/>
                      <wp:lineTo x="0" y="21151"/>
                      <wp:lineTo x="21221" y="21151"/>
                      <wp:lineTo x="21221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x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767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03910" w:rsidRPr="00767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03910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>آزیتا ساعت‌چی طهرانی</w:t>
            </w:r>
            <w:r w:rsidR="004A5643" w:rsidRPr="00767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bookmarkStart w:id="0" w:name="_GoBack"/>
            <w:bookmarkEnd w:id="0"/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767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7E18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</w:t>
            </w:r>
            <w:r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67E18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معماری سیستم‌های کامپیوتری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97F95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1761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76139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>شنبه -</w:t>
            </w:r>
            <w:r w:rsidR="00767E18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۲۶ تیرماه ۱۴۰۰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7F1F85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90245</wp:posOffset>
                      </wp:positionV>
                      <wp:extent cx="45719" cy="45719"/>
                      <wp:effectExtent l="0" t="0" r="12065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25E85" id="Rectangle 1" o:spid="_x0000_s1026" style="position:absolute;margin-left:106pt;margin-top:7.1pt;width:3.6pt;height: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" fillcolor="black [3200]" strokecolor="black [1600]" strokeweight="2pt"/>
                  </w:pict>
                </mc:Fallback>
              </mc:AlternateConten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176139" w:rsidRPr="00176139">
              <w:rPr>
                <w:rFonts w:cs="B Nazanin" w:hint="cs"/>
                <w:sz w:val="24"/>
                <w:szCs w:val="24"/>
                <w:rtl/>
                <w:lang w:bidi="fa-IR"/>
              </w:rPr>
              <w:t>۱۰ صبح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0219D9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8D1B01" w:rsidRDefault="006855AF" w:rsidP="008D1B0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35B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عنوان:</w:t>
            </w:r>
            <w:r w:rsidR="00F87E8C" w:rsidRPr="00435B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87E8C" w:rsidRPr="008D1B01">
              <w:rPr>
                <w:rFonts w:cs="B Nazanin" w:hint="cs"/>
                <w:sz w:val="24"/>
                <w:szCs w:val="24"/>
                <w:rtl/>
                <w:lang w:bidi="fa-IR"/>
              </w:rPr>
              <w:t>طراحی و پیاده‌سازی کارآمد دروازه‌های پایه حسابی نادقیق برای ض</w:t>
            </w:r>
            <w:r w:rsidR="008D1B01" w:rsidRPr="008D1B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رب‌کننده‌های سه‌ارزشی در فناوری </w:t>
            </w:r>
            <w:r w:rsidR="00F87E8C" w:rsidRPr="008D1B0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CNFET</w:t>
            </w:r>
            <w:r w:rsidR="008D1B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87E8C" w:rsidRPr="00435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5E" w:rsidRDefault="006A5533" w:rsidP="00115578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7F1F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F1F85" w:rsidRPr="007F1F85">
              <w:rPr>
                <w:rFonts w:cs="B Nazanin" w:hint="cs"/>
                <w:sz w:val="24"/>
                <w:szCs w:val="24"/>
                <w:rtl/>
                <w:lang w:bidi="fa-IR"/>
              </w:rPr>
              <w:t>دکتر حمیدرضا مهدیانی</w:t>
            </w:r>
            <w:r w:rsidR="007F1F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(داور) </w:t>
            </w:r>
          </w:p>
          <w:p w:rsidR="006A5533" w:rsidRPr="00E719DD" w:rsidRDefault="001A555E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="007F1F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علی جهانیان (ناظر)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7F1F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F1F85" w:rsidRPr="007F1F85">
              <w:rPr>
                <w:rFonts w:cs="B Nazanin" w:hint="cs"/>
                <w:sz w:val="24"/>
                <w:szCs w:val="24"/>
                <w:rtl/>
                <w:lang w:bidi="fa-IR"/>
              </w:rPr>
              <w:t>دکتر شاهین حسابی</w:t>
            </w:r>
          </w:p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65BE9" w:rsidRDefault="00665BE9" w:rsidP="007C725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7257" w:rsidRPr="00E719DD" w:rsidRDefault="006855AF" w:rsidP="007C725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F87E8C" w:rsidRPr="00F87E8C" w:rsidRDefault="00F87E8C" w:rsidP="00435B9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زندگ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در عصر تکنولوژ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موجب افزا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اهم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بحث مصرف توان و سرعت در مدارها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الکتر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شده ‌است. از طرف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گر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اغلب کاربردها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مدارها در دستگاه‌ها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مانند موبا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که انسان‌ها به‌طور دائم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از آن استفاده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کنند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. درواقع از موارد مورد ن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روزانه و کاربرد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توان به س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ستم‌ها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پردازش تصو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و صدا اشاره کرد که مستق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ما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با س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شنوا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انسان‌ها در ارتباط هستند و از مهم‌تر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مز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س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ستم‌ها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توان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به قابل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بازساز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زان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قابل قبول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از خطا از طر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مغز انسان اشاره کرد. از طرف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گر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با توجه به تحق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قات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انجام شده از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مبناها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گوناگون در منطق چند‌ارزش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نزد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ک‌تر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عدد صح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به</w:t>
            </w:r>
            <w:r w:rsidRPr="00F87E8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35B9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</w:t>
            </w:r>
            <w:r w:rsidRPr="00F87E8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435B95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۷۱۸/۲</w:t>
            </w:r>
            <w:r w:rsidRPr="00F87E8C">
              <w:rPr>
                <w:rFonts w:cs="B Nazanin"/>
                <w:sz w:val="24"/>
                <w:szCs w:val="24"/>
                <w:lang w:bidi="fa-IR"/>
              </w:rPr>
              <w:t>≈</w:t>
            </w:r>
            <w:r w:rsidR="00435B95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F87E8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به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نه‌تر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مبنا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منطق چندارزش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بود و به هم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علت مبنا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انتخاب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در 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پروژه، منطق سه‌ارزش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. نما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در منطق سه‌ارزش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تواند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به دو صورت متوازن و نامتوازن باشد ک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چون در مبحث ضرب، خروج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در بازه اعداد ورود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رد،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متوازن بس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به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نه‌تر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از نما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نامتوازن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. با توجه به مزا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اشاره شده، هدف از 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 ارائه مدارها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حساب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نادق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در منطق سه‌ارزش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متوازن برا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بار است. از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فناور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وجود،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بهتر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انتخاب برا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اده‌ساز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شنهاد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با توجه به قابل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تنظ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ولتاژ آستانه از طر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تغ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قطر نانولوله‌ها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کربن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و شب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بودن رفتار آن‌ها به ترانز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ستورها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اثر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دان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مه‌رسانا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-فلز-اکس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د،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استفاده از ترانز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ستورها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نانولوله‌کربن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است</w:t>
            </w:r>
            <w:r w:rsidRPr="00F87E8C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2E370D" w:rsidRDefault="00F87E8C" w:rsidP="00F87E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از پرکاربردتر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بلوک‌ها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حساب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ضرب‌کننده سه‌ارزش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است که در ط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گسترده‌ا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از کاربردها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محاسبات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از جمله س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ستم‌ها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پردازش تصو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ر،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مانند ضرب دو تصو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در 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کد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گر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استفاده مي‌گردد. با 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زان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مشخص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از نادق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ق‌ساز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ضرب‌کننده‌ها، علاوه بر حصول نت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جه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قابل قبول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از خروج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شاهد کاهش چشم‌گ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در مقدار توان مصرف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انرژ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و تاخ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 خواه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بود که</w:t>
            </w:r>
          </w:p>
          <w:p w:rsidR="002E370D" w:rsidRDefault="002E370D" w:rsidP="002E37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87E8C" w:rsidRPr="00F87E8C" w:rsidRDefault="00F87E8C" w:rsidP="002E37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فاکتورها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بس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پر‌اهم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هستند. به منظور نادق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ق‌ساز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ضرب‌کننده‌ها، دو ن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م‌جمع‌کننده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نادق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متوازن، 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تمام‌جمع‌کننده نادق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متوازن و دو مولد ضرب‌پاره‌ا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نادق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متوازن در 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پروژه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خواهد شد تا در مراحل کاهش درخت ضرب به‌کار روند و در پا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پنج ضرب‌کننده نادق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شده و کاربردها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آن‌ها ن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بررس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شد</w:t>
            </w:r>
            <w:r w:rsidRPr="00F87E8C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6855AF" w:rsidRPr="00F87E8C" w:rsidRDefault="00F87E8C" w:rsidP="00F87E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کل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دواژه‌ها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>: منطق سه‌ارزش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7E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فناوری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ترانز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ستورها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نانولوله‌کربن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7E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حساب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سه‌ارزشی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تقر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7E8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با توان مصرف</w:t>
            </w:r>
            <w:r w:rsidRPr="00F87E8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7E8C">
              <w:rPr>
                <w:rFonts w:cs="B Nazanin"/>
                <w:sz w:val="24"/>
                <w:szCs w:val="24"/>
                <w:rtl/>
                <w:lang w:bidi="fa-IR"/>
              </w:rPr>
              <w:t xml:space="preserve"> کم</w:t>
            </w:r>
            <w:r w:rsidRPr="00F87E8C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  <w:p w:rsidR="00115578" w:rsidRPr="00E719DD" w:rsidRDefault="00115578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15578" w:rsidRPr="00E719DD" w:rsidRDefault="0011557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1155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855AF" w:rsidRPr="00E719DD" w:rsidRDefault="006855AF" w:rsidP="006A553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C0E" w:rsidRDefault="00081C0E" w:rsidP="00380124">
      <w:pPr>
        <w:spacing w:after="0" w:line="240" w:lineRule="auto"/>
      </w:pPr>
      <w:r>
        <w:separator/>
      </w:r>
    </w:p>
  </w:endnote>
  <w:endnote w:type="continuationSeparator" w:id="0">
    <w:p w:rsidR="00081C0E" w:rsidRDefault="00081C0E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C0E" w:rsidRDefault="00081C0E" w:rsidP="00380124">
      <w:pPr>
        <w:spacing w:after="0" w:line="240" w:lineRule="auto"/>
      </w:pPr>
      <w:r>
        <w:separator/>
      </w:r>
    </w:p>
  </w:footnote>
  <w:footnote w:type="continuationSeparator" w:id="0">
    <w:p w:rsidR="00081C0E" w:rsidRDefault="00081C0E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219D9"/>
    <w:rsid w:val="00031591"/>
    <w:rsid w:val="00081C0E"/>
    <w:rsid w:val="000B2E28"/>
    <w:rsid w:val="00115578"/>
    <w:rsid w:val="0017490B"/>
    <w:rsid w:val="00176139"/>
    <w:rsid w:val="001A555E"/>
    <w:rsid w:val="001F6817"/>
    <w:rsid w:val="00203910"/>
    <w:rsid w:val="00253859"/>
    <w:rsid w:val="00265175"/>
    <w:rsid w:val="002E370D"/>
    <w:rsid w:val="00303798"/>
    <w:rsid w:val="003051BC"/>
    <w:rsid w:val="00380124"/>
    <w:rsid w:val="00435B95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65BE9"/>
    <w:rsid w:val="006855AF"/>
    <w:rsid w:val="006A5533"/>
    <w:rsid w:val="006D5452"/>
    <w:rsid w:val="006D60AD"/>
    <w:rsid w:val="006E4C44"/>
    <w:rsid w:val="00700F6B"/>
    <w:rsid w:val="007140FF"/>
    <w:rsid w:val="00767E18"/>
    <w:rsid w:val="007C1060"/>
    <w:rsid w:val="007C7257"/>
    <w:rsid w:val="007F1F85"/>
    <w:rsid w:val="00803EB7"/>
    <w:rsid w:val="00821C0B"/>
    <w:rsid w:val="00821EFE"/>
    <w:rsid w:val="00892D6A"/>
    <w:rsid w:val="008A4B93"/>
    <w:rsid w:val="008D1B01"/>
    <w:rsid w:val="008E31E5"/>
    <w:rsid w:val="008F2B2D"/>
    <w:rsid w:val="009952AC"/>
    <w:rsid w:val="009B46B3"/>
    <w:rsid w:val="009B7963"/>
    <w:rsid w:val="009C70B9"/>
    <w:rsid w:val="009D71AE"/>
    <w:rsid w:val="00A24BEE"/>
    <w:rsid w:val="00B673B8"/>
    <w:rsid w:val="00B816B4"/>
    <w:rsid w:val="00B91417"/>
    <w:rsid w:val="00C155C3"/>
    <w:rsid w:val="00CA42B5"/>
    <w:rsid w:val="00CB7E45"/>
    <w:rsid w:val="00D51948"/>
    <w:rsid w:val="00D97F95"/>
    <w:rsid w:val="00E719DD"/>
    <w:rsid w:val="00E76336"/>
    <w:rsid w:val="00EF4DB2"/>
    <w:rsid w:val="00F87E8C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047B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1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63A5-3F29-4A9D-B538-F398FC35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akhavi</cp:lastModifiedBy>
  <cp:revision>2</cp:revision>
  <dcterms:created xsi:type="dcterms:W3CDTF">2021-07-12T07:34:00Z</dcterms:created>
  <dcterms:modified xsi:type="dcterms:W3CDTF">2021-07-12T07:34:00Z</dcterms:modified>
</cp:coreProperties>
</file>